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ED3" w:rsidRPr="00426CAD" w:rsidRDefault="00426CAD" w:rsidP="00426CAD">
      <w:pPr>
        <w:spacing w:after="0"/>
        <w:jc w:val="center"/>
        <w:rPr>
          <w:i/>
          <w:sz w:val="28"/>
          <w:szCs w:val="28"/>
        </w:rPr>
      </w:pPr>
      <w:r w:rsidRPr="00426CAD">
        <w:rPr>
          <w:i/>
          <w:sz w:val="28"/>
          <w:szCs w:val="28"/>
        </w:rPr>
        <w:t>St. Barnabas on the Desert</w:t>
      </w:r>
    </w:p>
    <w:p w:rsidR="00426CAD" w:rsidRPr="00426CAD" w:rsidRDefault="00426CAD" w:rsidP="00426CAD">
      <w:pPr>
        <w:spacing w:after="0"/>
        <w:jc w:val="center"/>
        <w:rPr>
          <w:i/>
          <w:sz w:val="28"/>
          <w:szCs w:val="28"/>
        </w:rPr>
      </w:pPr>
      <w:r w:rsidRPr="00426CAD">
        <w:rPr>
          <w:i/>
          <w:sz w:val="28"/>
          <w:szCs w:val="28"/>
        </w:rPr>
        <w:t>Memorial Acceptance and Fine Arts Committee</w:t>
      </w:r>
    </w:p>
    <w:p w:rsidR="00426CAD" w:rsidRPr="00426CAD" w:rsidRDefault="00426CAD" w:rsidP="00426CAD">
      <w:pPr>
        <w:spacing w:after="0"/>
        <w:jc w:val="center"/>
        <w:rPr>
          <w:i/>
          <w:sz w:val="28"/>
          <w:szCs w:val="28"/>
        </w:rPr>
      </w:pPr>
      <w:r w:rsidRPr="00426CAD">
        <w:rPr>
          <w:i/>
          <w:sz w:val="28"/>
          <w:szCs w:val="28"/>
        </w:rPr>
        <w:t>Meeting Minutes</w:t>
      </w:r>
    </w:p>
    <w:p w:rsidR="00426CAD" w:rsidRDefault="00426CAD" w:rsidP="00426CAD">
      <w:pPr>
        <w:spacing w:after="0"/>
        <w:jc w:val="center"/>
        <w:rPr>
          <w:i/>
          <w:sz w:val="28"/>
          <w:szCs w:val="28"/>
        </w:rPr>
      </w:pPr>
      <w:r w:rsidRPr="00426CAD">
        <w:rPr>
          <w:i/>
          <w:sz w:val="28"/>
          <w:szCs w:val="28"/>
        </w:rPr>
        <w:t>May 3, 2010</w:t>
      </w:r>
    </w:p>
    <w:p w:rsidR="00426CAD" w:rsidRDefault="00426CAD" w:rsidP="00426CAD">
      <w:pPr>
        <w:spacing w:after="0"/>
        <w:jc w:val="center"/>
        <w:rPr>
          <w:i/>
          <w:sz w:val="28"/>
          <w:szCs w:val="28"/>
        </w:rPr>
      </w:pPr>
    </w:p>
    <w:p w:rsidR="00426CAD" w:rsidRDefault="00426CAD" w:rsidP="00426CAD">
      <w:pPr>
        <w:spacing w:after="0"/>
        <w:rPr>
          <w:i/>
          <w:sz w:val="28"/>
          <w:szCs w:val="28"/>
        </w:rPr>
      </w:pPr>
      <w:r w:rsidRPr="005D04E8">
        <w:rPr>
          <w:b/>
          <w:i/>
          <w:sz w:val="28"/>
          <w:szCs w:val="28"/>
        </w:rPr>
        <w:t>Call to Order:</w:t>
      </w:r>
      <w:r>
        <w:rPr>
          <w:i/>
          <w:sz w:val="28"/>
          <w:szCs w:val="28"/>
        </w:rPr>
        <w:t xml:space="preserve"> The meeting was called to order </w:t>
      </w:r>
      <w:r w:rsidR="005D04E8">
        <w:rPr>
          <w:i/>
          <w:sz w:val="28"/>
          <w:szCs w:val="28"/>
        </w:rPr>
        <w:t xml:space="preserve">by Peggy Iacobelli </w:t>
      </w:r>
      <w:r>
        <w:rPr>
          <w:i/>
          <w:sz w:val="28"/>
          <w:szCs w:val="28"/>
        </w:rPr>
        <w:t>at 4:05 in the sanctuary with a prayer from Tom Chapman.</w:t>
      </w:r>
    </w:p>
    <w:p w:rsidR="001D5B99" w:rsidRPr="005D04E8" w:rsidRDefault="001D5B99" w:rsidP="00426CAD">
      <w:pPr>
        <w:spacing w:after="0"/>
        <w:rPr>
          <w:b/>
          <w:i/>
          <w:sz w:val="28"/>
          <w:szCs w:val="28"/>
        </w:rPr>
      </w:pPr>
    </w:p>
    <w:p w:rsidR="001D5B99" w:rsidRDefault="001D5B99" w:rsidP="00426CAD">
      <w:pPr>
        <w:spacing w:after="0"/>
        <w:rPr>
          <w:i/>
          <w:sz w:val="28"/>
          <w:szCs w:val="28"/>
        </w:rPr>
      </w:pPr>
      <w:r w:rsidRPr="005D04E8">
        <w:rPr>
          <w:b/>
          <w:i/>
          <w:sz w:val="28"/>
          <w:szCs w:val="28"/>
        </w:rPr>
        <w:t>Members Attending:</w:t>
      </w:r>
      <w:r>
        <w:rPr>
          <w:i/>
          <w:sz w:val="28"/>
          <w:szCs w:val="28"/>
        </w:rPr>
        <w:t xml:space="preserve"> </w:t>
      </w:r>
      <w:r w:rsidR="005D04E8">
        <w:rPr>
          <w:i/>
          <w:sz w:val="28"/>
          <w:szCs w:val="28"/>
        </w:rPr>
        <w:t xml:space="preserve">Tom Baker, </w:t>
      </w:r>
      <w:r>
        <w:rPr>
          <w:i/>
          <w:sz w:val="28"/>
          <w:szCs w:val="28"/>
        </w:rPr>
        <w:t>Tom Chapman,</w:t>
      </w:r>
      <w:r w:rsidR="005D04E8" w:rsidRPr="005D04E8">
        <w:rPr>
          <w:i/>
          <w:sz w:val="28"/>
          <w:szCs w:val="28"/>
        </w:rPr>
        <w:t xml:space="preserve"> </w:t>
      </w:r>
      <w:r w:rsidR="005D04E8">
        <w:rPr>
          <w:i/>
          <w:sz w:val="28"/>
          <w:szCs w:val="28"/>
        </w:rPr>
        <w:t>Ann Francis,</w:t>
      </w:r>
      <w:r w:rsidR="005D04E8" w:rsidRPr="005D04E8">
        <w:rPr>
          <w:i/>
          <w:sz w:val="28"/>
          <w:szCs w:val="28"/>
        </w:rPr>
        <w:t xml:space="preserve"> </w:t>
      </w:r>
      <w:r w:rsidR="005D04E8">
        <w:rPr>
          <w:i/>
          <w:sz w:val="28"/>
          <w:szCs w:val="28"/>
        </w:rPr>
        <w:t>Nancy Harvey, Peggy Iacobelli,</w:t>
      </w:r>
      <w:r>
        <w:rPr>
          <w:i/>
          <w:sz w:val="28"/>
          <w:szCs w:val="28"/>
        </w:rPr>
        <w:t xml:space="preserve"> </w:t>
      </w:r>
      <w:proofErr w:type="spellStart"/>
      <w:r w:rsidR="005D04E8">
        <w:rPr>
          <w:i/>
          <w:sz w:val="28"/>
          <w:szCs w:val="28"/>
        </w:rPr>
        <w:t>Joby</w:t>
      </w:r>
      <w:proofErr w:type="spellEnd"/>
      <w:r w:rsidR="005D04E8">
        <w:rPr>
          <w:i/>
          <w:sz w:val="28"/>
          <w:szCs w:val="28"/>
        </w:rPr>
        <w:t xml:space="preserve"> Lamont, </w:t>
      </w:r>
      <w:r>
        <w:rPr>
          <w:i/>
          <w:sz w:val="28"/>
          <w:szCs w:val="28"/>
        </w:rPr>
        <w:t xml:space="preserve">Mary Lou </w:t>
      </w:r>
      <w:proofErr w:type="spellStart"/>
      <w:r>
        <w:rPr>
          <w:i/>
          <w:sz w:val="28"/>
          <w:szCs w:val="28"/>
        </w:rPr>
        <w:t>Luvisa</w:t>
      </w:r>
      <w:proofErr w:type="spellEnd"/>
      <w:r>
        <w:rPr>
          <w:i/>
          <w:sz w:val="28"/>
          <w:szCs w:val="28"/>
        </w:rPr>
        <w:t xml:space="preserve">, </w:t>
      </w:r>
      <w:r w:rsidR="005D04E8">
        <w:rPr>
          <w:i/>
          <w:sz w:val="28"/>
          <w:szCs w:val="28"/>
        </w:rPr>
        <w:t xml:space="preserve">Judee Morrison, Donna </w:t>
      </w:r>
      <w:proofErr w:type="spellStart"/>
      <w:r w:rsidR="005D04E8">
        <w:rPr>
          <w:i/>
          <w:sz w:val="28"/>
          <w:szCs w:val="28"/>
        </w:rPr>
        <w:t>Piscopo</w:t>
      </w:r>
      <w:proofErr w:type="spellEnd"/>
      <w:r>
        <w:rPr>
          <w:i/>
          <w:sz w:val="28"/>
          <w:szCs w:val="28"/>
        </w:rPr>
        <w:t>, Tammy Underwood, , Jack Wilson</w:t>
      </w:r>
      <w:r w:rsidR="005D04E8">
        <w:rPr>
          <w:i/>
          <w:sz w:val="28"/>
          <w:szCs w:val="28"/>
        </w:rPr>
        <w:t>,</w:t>
      </w:r>
      <w:r w:rsidR="005D04E8" w:rsidRPr="005D04E8">
        <w:rPr>
          <w:i/>
          <w:sz w:val="28"/>
          <w:szCs w:val="28"/>
        </w:rPr>
        <w:t xml:space="preserve"> </w:t>
      </w:r>
      <w:r w:rsidR="005D04E8">
        <w:rPr>
          <w:i/>
          <w:sz w:val="28"/>
          <w:szCs w:val="28"/>
        </w:rPr>
        <w:t xml:space="preserve">Peggy Withers and </w:t>
      </w:r>
      <w:r w:rsidR="005D04E8" w:rsidRPr="005D04E8">
        <w:rPr>
          <w:i/>
          <w:sz w:val="28"/>
          <w:szCs w:val="28"/>
        </w:rPr>
        <w:t xml:space="preserve"> </w:t>
      </w:r>
      <w:r w:rsidR="005D04E8">
        <w:rPr>
          <w:i/>
          <w:sz w:val="28"/>
          <w:szCs w:val="28"/>
        </w:rPr>
        <w:t>Irene Wood</w:t>
      </w:r>
    </w:p>
    <w:p w:rsidR="001D5B99" w:rsidRDefault="001D5B99" w:rsidP="00426CAD">
      <w:pPr>
        <w:spacing w:after="0"/>
        <w:rPr>
          <w:i/>
          <w:sz w:val="28"/>
          <w:szCs w:val="28"/>
        </w:rPr>
      </w:pPr>
    </w:p>
    <w:p w:rsidR="001D5B99" w:rsidRDefault="001D5B99" w:rsidP="00426CAD">
      <w:pPr>
        <w:spacing w:after="0"/>
        <w:rPr>
          <w:i/>
          <w:sz w:val="28"/>
          <w:szCs w:val="28"/>
        </w:rPr>
      </w:pPr>
      <w:r w:rsidRPr="005D04E8">
        <w:rPr>
          <w:b/>
          <w:i/>
          <w:sz w:val="28"/>
          <w:szCs w:val="28"/>
        </w:rPr>
        <w:t>Guests Attending:</w:t>
      </w:r>
      <w:r>
        <w:rPr>
          <w:i/>
          <w:sz w:val="28"/>
          <w:szCs w:val="28"/>
        </w:rPr>
        <w:t xml:space="preserve"> Pat </w:t>
      </w:r>
      <w:proofErr w:type="spellStart"/>
      <w:r>
        <w:rPr>
          <w:i/>
          <w:sz w:val="28"/>
          <w:szCs w:val="28"/>
        </w:rPr>
        <w:t>Comus</w:t>
      </w:r>
      <w:proofErr w:type="spellEnd"/>
      <w:r w:rsidR="005D04E8">
        <w:rPr>
          <w:i/>
          <w:sz w:val="28"/>
          <w:szCs w:val="28"/>
        </w:rPr>
        <w:t>, Historian for the Sanctuary project and</w:t>
      </w:r>
      <w:r>
        <w:rPr>
          <w:i/>
          <w:sz w:val="28"/>
          <w:szCs w:val="28"/>
        </w:rPr>
        <w:t xml:space="preserve"> Roger Irwin, Construction supervisor, Concord Construction</w:t>
      </w:r>
    </w:p>
    <w:p w:rsidR="001D5B99" w:rsidRPr="005D04E8" w:rsidRDefault="001D5B99" w:rsidP="00426CAD">
      <w:pPr>
        <w:spacing w:after="0"/>
        <w:rPr>
          <w:b/>
          <w:i/>
          <w:sz w:val="28"/>
          <w:szCs w:val="28"/>
        </w:rPr>
      </w:pPr>
    </w:p>
    <w:p w:rsidR="005D04E8" w:rsidRDefault="005D04E8" w:rsidP="00426CAD">
      <w:pPr>
        <w:spacing w:after="0"/>
        <w:rPr>
          <w:i/>
          <w:sz w:val="28"/>
          <w:szCs w:val="28"/>
        </w:rPr>
      </w:pPr>
      <w:r w:rsidRPr="005D04E8">
        <w:rPr>
          <w:b/>
          <w:i/>
          <w:sz w:val="28"/>
          <w:szCs w:val="28"/>
        </w:rPr>
        <w:t>Minutes April 10, 2010</w:t>
      </w:r>
    </w:p>
    <w:p w:rsidR="005D04E8" w:rsidRDefault="005D04E8" w:rsidP="00426CAD">
      <w:pPr>
        <w:spacing w:after="0"/>
        <w:rPr>
          <w:i/>
          <w:sz w:val="28"/>
          <w:szCs w:val="28"/>
        </w:rPr>
      </w:pPr>
    </w:p>
    <w:p w:rsidR="001D5B99" w:rsidRPr="005D04E8" w:rsidRDefault="000070BB" w:rsidP="00426CAD">
      <w:pPr>
        <w:spacing w:after="0"/>
        <w:rPr>
          <w:b/>
          <w:i/>
          <w:sz w:val="28"/>
          <w:szCs w:val="28"/>
        </w:rPr>
      </w:pPr>
      <w:r w:rsidRPr="005D04E8">
        <w:rPr>
          <w:b/>
          <w:i/>
          <w:sz w:val="28"/>
          <w:szCs w:val="28"/>
        </w:rPr>
        <w:t>Committee Reports</w:t>
      </w:r>
    </w:p>
    <w:p w:rsidR="000070BB" w:rsidRDefault="000070BB" w:rsidP="00426CAD">
      <w:pPr>
        <w:spacing w:after="0"/>
        <w:rPr>
          <w:i/>
          <w:sz w:val="28"/>
          <w:szCs w:val="28"/>
        </w:rPr>
      </w:pPr>
      <w:r>
        <w:rPr>
          <w:i/>
          <w:sz w:val="28"/>
          <w:szCs w:val="28"/>
        </w:rPr>
        <w:t>Tours</w:t>
      </w:r>
    </w:p>
    <w:p w:rsidR="000070BB" w:rsidRDefault="000070BB" w:rsidP="00426CAD">
      <w:pPr>
        <w:spacing w:after="0"/>
        <w:rPr>
          <w:i/>
          <w:sz w:val="28"/>
          <w:szCs w:val="28"/>
        </w:rPr>
      </w:pPr>
      <w:r>
        <w:rPr>
          <w:i/>
          <w:sz w:val="28"/>
          <w:szCs w:val="28"/>
        </w:rPr>
        <w:t>Memorial Book</w:t>
      </w:r>
    </w:p>
    <w:p w:rsidR="000070BB" w:rsidRDefault="000070BB" w:rsidP="00426CAD">
      <w:pPr>
        <w:spacing w:after="0"/>
        <w:rPr>
          <w:i/>
          <w:sz w:val="28"/>
          <w:szCs w:val="28"/>
        </w:rPr>
      </w:pPr>
    </w:p>
    <w:p w:rsidR="000070BB" w:rsidRPr="005D04E8" w:rsidRDefault="000070BB" w:rsidP="00426CAD">
      <w:pPr>
        <w:spacing w:after="0"/>
        <w:rPr>
          <w:b/>
          <w:i/>
          <w:sz w:val="28"/>
          <w:szCs w:val="28"/>
        </w:rPr>
      </w:pPr>
      <w:r w:rsidRPr="005D04E8">
        <w:rPr>
          <w:b/>
          <w:i/>
          <w:sz w:val="28"/>
          <w:szCs w:val="28"/>
        </w:rPr>
        <w:t>Old Business</w:t>
      </w:r>
    </w:p>
    <w:p w:rsidR="000070BB" w:rsidRPr="005D04E8" w:rsidRDefault="000070BB" w:rsidP="00426CAD">
      <w:pPr>
        <w:spacing w:after="0"/>
        <w:rPr>
          <w:b/>
          <w:i/>
          <w:sz w:val="28"/>
          <w:szCs w:val="28"/>
        </w:rPr>
      </w:pPr>
      <w:r w:rsidRPr="005D04E8">
        <w:rPr>
          <w:b/>
          <w:i/>
          <w:sz w:val="28"/>
          <w:szCs w:val="28"/>
        </w:rPr>
        <w:t>Sanctuary Project</w:t>
      </w:r>
    </w:p>
    <w:p w:rsidR="000070BB" w:rsidRPr="005D04E8" w:rsidRDefault="000070BB" w:rsidP="00426CAD">
      <w:pPr>
        <w:spacing w:after="0"/>
        <w:rPr>
          <w:b/>
          <w:i/>
          <w:sz w:val="28"/>
          <w:szCs w:val="28"/>
        </w:rPr>
      </w:pPr>
      <w:r w:rsidRPr="005D04E8">
        <w:rPr>
          <w:b/>
          <w:i/>
          <w:sz w:val="28"/>
          <w:szCs w:val="28"/>
        </w:rPr>
        <w:tab/>
        <w:t>Ode to Joy/Organ Retirement</w:t>
      </w:r>
    </w:p>
    <w:p w:rsidR="000070BB" w:rsidRPr="005D04E8" w:rsidRDefault="000070BB" w:rsidP="00426CAD">
      <w:pPr>
        <w:spacing w:after="0"/>
        <w:rPr>
          <w:b/>
          <w:i/>
          <w:sz w:val="28"/>
          <w:szCs w:val="28"/>
        </w:rPr>
      </w:pPr>
      <w:r w:rsidRPr="005D04E8">
        <w:rPr>
          <w:b/>
          <w:i/>
          <w:sz w:val="28"/>
          <w:szCs w:val="28"/>
        </w:rPr>
        <w:tab/>
      </w:r>
      <w:r w:rsidRPr="005D04E8">
        <w:rPr>
          <w:b/>
          <w:i/>
          <w:sz w:val="28"/>
          <w:szCs w:val="28"/>
        </w:rPr>
        <w:tab/>
        <w:t>Digital Stitching</w:t>
      </w:r>
    </w:p>
    <w:p w:rsidR="000070BB" w:rsidRPr="005D04E8" w:rsidRDefault="000070BB" w:rsidP="00426CAD">
      <w:pPr>
        <w:spacing w:after="0"/>
        <w:rPr>
          <w:b/>
          <w:i/>
          <w:sz w:val="28"/>
          <w:szCs w:val="28"/>
        </w:rPr>
      </w:pPr>
      <w:r w:rsidRPr="005D04E8">
        <w:rPr>
          <w:b/>
          <w:i/>
          <w:sz w:val="28"/>
          <w:szCs w:val="28"/>
        </w:rPr>
        <w:tab/>
      </w:r>
      <w:r w:rsidRPr="005D04E8">
        <w:rPr>
          <w:b/>
          <w:i/>
          <w:sz w:val="28"/>
          <w:szCs w:val="28"/>
        </w:rPr>
        <w:tab/>
        <w:t xml:space="preserve">Presentation for </w:t>
      </w:r>
      <w:proofErr w:type="spellStart"/>
      <w:r w:rsidRPr="005D04E8">
        <w:rPr>
          <w:b/>
          <w:i/>
          <w:sz w:val="28"/>
          <w:szCs w:val="28"/>
        </w:rPr>
        <w:t>MaryDell</w:t>
      </w:r>
      <w:proofErr w:type="spellEnd"/>
      <w:r w:rsidRPr="005D04E8">
        <w:rPr>
          <w:b/>
          <w:i/>
          <w:sz w:val="28"/>
          <w:szCs w:val="28"/>
        </w:rPr>
        <w:t xml:space="preserve"> </w:t>
      </w:r>
      <w:proofErr w:type="spellStart"/>
      <w:r w:rsidRPr="005D04E8">
        <w:rPr>
          <w:b/>
          <w:i/>
          <w:sz w:val="28"/>
          <w:szCs w:val="28"/>
        </w:rPr>
        <w:t>Pritzlaff</w:t>
      </w:r>
      <w:proofErr w:type="spellEnd"/>
    </w:p>
    <w:p w:rsidR="000070BB" w:rsidRDefault="000070BB" w:rsidP="00426CAD">
      <w:pPr>
        <w:spacing w:after="0"/>
        <w:rPr>
          <w:i/>
          <w:sz w:val="28"/>
          <w:szCs w:val="28"/>
        </w:rPr>
      </w:pPr>
      <w:r w:rsidRPr="005D04E8">
        <w:rPr>
          <w:b/>
          <w:i/>
          <w:sz w:val="28"/>
          <w:szCs w:val="28"/>
        </w:rPr>
        <w:tab/>
      </w:r>
      <w:r w:rsidRPr="005D04E8">
        <w:rPr>
          <w:b/>
          <w:i/>
          <w:sz w:val="28"/>
          <w:szCs w:val="28"/>
        </w:rPr>
        <w:tab/>
        <w:t xml:space="preserve">Presentation piece for </w:t>
      </w:r>
      <w:proofErr w:type="spellStart"/>
      <w:r w:rsidRPr="005D04E8">
        <w:rPr>
          <w:b/>
          <w:i/>
          <w:sz w:val="28"/>
          <w:szCs w:val="28"/>
        </w:rPr>
        <w:t>Weatherups</w:t>
      </w:r>
      <w:proofErr w:type="spellEnd"/>
    </w:p>
    <w:p w:rsidR="000070BB" w:rsidRPr="005D04E8" w:rsidRDefault="000070BB" w:rsidP="00426CAD">
      <w:pPr>
        <w:spacing w:after="0"/>
        <w:rPr>
          <w:b/>
          <w:i/>
          <w:sz w:val="28"/>
          <w:szCs w:val="28"/>
        </w:rPr>
      </w:pPr>
      <w:r>
        <w:rPr>
          <w:i/>
          <w:sz w:val="28"/>
          <w:szCs w:val="28"/>
        </w:rPr>
        <w:tab/>
      </w:r>
      <w:r w:rsidRPr="005D04E8">
        <w:rPr>
          <w:b/>
          <w:i/>
          <w:sz w:val="28"/>
          <w:szCs w:val="28"/>
        </w:rPr>
        <w:t>Hutton Hall and Lincoln Hall Worship space</w:t>
      </w:r>
    </w:p>
    <w:p w:rsidR="000070BB" w:rsidRPr="005D04E8" w:rsidRDefault="000070BB" w:rsidP="00426CAD">
      <w:pPr>
        <w:spacing w:after="0"/>
        <w:rPr>
          <w:b/>
          <w:i/>
          <w:sz w:val="28"/>
          <w:szCs w:val="28"/>
        </w:rPr>
      </w:pPr>
      <w:r w:rsidRPr="005D04E8">
        <w:rPr>
          <w:b/>
          <w:i/>
          <w:sz w:val="28"/>
          <w:szCs w:val="28"/>
        </w:rPr>
        <w:tab/>
      </w:r>
      <w:r w:rsidRPr="005D04E8">
        <w:rPr>
          <w:b/>
          <w:i/>
          <w:sz w:val="28"/>
          <w:szCs w:val="28"/>
        </w:rPr>
        <w:tab/>
        <w:t>Stain Ditson Lectern</w:t>
      </w:r>
    </w:p>
    <w:p w:rsidR="000070BB" w:rsidRPr="005D04E8" w:rsidRDefault="000070BB" w:rsidP="00426CAD">
      <w:pPr>
        <w:spacing w:after="0"/>
        <w:rPr>
          <w:b/>
          <w:i/>
          <w:sz w:val="28"/>
          <w:szCs w:val="28"/>
        </w:rPr>
      </w:pPr>
      <w:r w:rsidRPr="005D04E8">
        <w:rPr>
          <w:b/>
          <w:i/>
          <w:sz w:val="28"/>
          <w:szCs w:val="28"/>
        </w:rPr>
        <w:tab/>
        <w:t>Sanctuary Door Paint Color</w:t>
      </w:r>
    </w:p>
    <w:p w:rsidR="000070BB" w:rsidRPr="005D04E8" w:rsidRDefault="000070BB" w:rsidP="00426CAD">
      <w:pPr>
        <w:spacing w:after="0"/>
        <w:rPr>
          <w:b/>
          <w:i/>
          <w:sz w:val="28"/>
          <w:szCs w:val="28"/>
        </w:rPr>
      </w:pPr>
      <w:r w:rsidRPr="005D04E8">
        <w:rPr>
          <w:b/>
          <w:i/>
          <w:sz w:val="28"/>
          <w:szCs w:val="28"/>
        </w:rPr>
        <w:tab/>
        <w:t>Design for Narthex storage cabinets</w:t>
      </w:r>
    </w:p>
    <w:p w:rsidR="000070BB" w:rsidRDefault="000070BB" w:rsidP="00426CAD">
      <w:pPr>
        <w:spacing w:after="0"/>
        <w:rPr>
          <w:i/>
          <w:sz w:val="28"/>
          <w:szCs w:val="28"/>
        </w:rPr>
      </w:pPr>
      <w:r w:rsidRPr="005D04E8">
        <w:rPr>
          <w:b/>
          <w:i/>
          <w:sz w:val="28"/>
          <w:szCs w:val="28"/>
        </w:rPr>
        <w:tab/>
        <w:t>Cross repair</w:t>
      </w:r>
    </w:p>
    <w:p w:rsidR="000070BB" w:rsidRPr="005D04E8" w:rsidRDefault="000070BB" w:rsidP="00426CAD">
      <w:pPr>
        <w:spacing w:after="0"/>
        <w:rPr>
          <w:b/>
          <w:i/>
          <w:sz w:val="28"/>
          <w:szCs w:val="28"/>
        </w:rPr>
      </w:pPr>
      <w:r w:rsidRPr="005D04E8">
        <w:rPr>
          <w:b/>
          <w:i/>
          <w:sz w:val="28"/>
          <w:szCs w:val="28"/>
        </w:rPr>
        <w:t>Online tour of the Church</w:t>
      </w:r>
    </w:p>
    <w:p w:rsidR="000070BB" w:rsidRDefault="000070BB" w:rsidP="00426CAD">
      <w:pPr>
        <w:spacing w:after="0"/>
        <w:rPr>
          <w:i/>
          <w:sz w:val="28"/>
          <w:szCs w:val="28"/>
        </w:rPr>
      </w:pPr>
      <w:r w:rsidRPr="005D04E8">
        <w:rPr>
          <w:b/>
          <w:i/>
          <w:sz w:val="28"/>
          <w:szCs w:val="28"/>
        </w:rPr>
        <w:lastRenderedPageBreak/>
        <w:t>White Set</w:t>
      </w:r>
      <w:r w:rsidR="005D04E8">
        <w:rPr>
          <w:i/>
          <w:sz w:val="28"/>
          <w:szCs w:val="28"/>
        </w:rPr>
        <w:t>:</w:t>
      </w:r>
      <w:r>
        <w:rPr>
          <w:i/>
          <w:sz w:val="28"/>
          <w:szCs w:val="28"/>
        </w:rPr>
        <w:t xml:space="preserve"> Chapel burse and veil have been received, Mychl Ditson would like to rework the Sanctuary Veil to make the design more </w:t>
      </w:r>
      <w:proofErr w:type="spellStart"/>
      <w:r>
        <w:rPr>
          <w:i/>
          <w:sz w:val="28"/>
          <w:szCs w:val="28"/>
        </w:rPr>
        <w:t>visable</w:t>
      </w:r>
      <w:proofErr w:type="spellEnd"/>
      <w:r>
        <w:rPr>
          <w:i/>
          <w:sz w:val="28"/>
          <w:szCs w:val="28"/>
        </w:rPr>
        <w:t xml:space="preserve"> to the congregation</w:t>
      </w:r>
    </w:p>
    <w:p w:rsidR="000070BB" w:rsidRDefault="000070BB" w:rsidP="00426CAD">
      <w:pPr>
        <w:spacing w:after="0"/>
        <w:rPr>
          <w:i/>
          <w:sz w:val="28"/>
          <w:szCs w:val="28"/>
        </w:rPr>
      </w:pPr>
      <w:r>
        <w:rPr>
          <w:i/>
          <w:sz w:val="28"/>
          <w:szCs w:val="28"/>
        </w:rPr>
        <w:t>Conservation of the Chapel Painting and terracotta medallion</w:t>
      </w:r>
    </w:p>
    <w:p w:rsidR="000070BB" w:rsidRPr="005D04E8" w:rsidRDefault="000070BB" w:rsidP="00426CAD">
      <w:pPr>
        <w:spacing w:after="0"/>
        <w:rPr>
          <w:b/>
          <w:i/>
          <w:sz w:val="28"/>
          <w:szCs w:val="28"/>
        </w:rPr>
      </w:pPr>
      <w:r w:rsidRPr="005D04E8">
        <w:rPr>
          <w:b/>
          <w:i/>
          <w:sz w:val="28"/>
          <w:szCs w:val="28"/>
        </w:rPr>
        <w:t>Marilyn Dale</w:t>
      </w:r>
      <w:r w:rsidR="00B31C23">
        <w:rPr>
          <w:b/>
          <w:i/>
          <w:sz w:val="28"/>
          <w:szCs w:val="28"/>
        </w:rPr>
        <w:t xml:space="preserve"> </w:t>
      </w:r>
      <w:r w:rsidR="00B31C23" w:rsidRPr="00B31C23">
        <w:rPr>
          <w:i/>
          <w:sz w:val="28"/>
          <w:szCs w:val="28"/>
        </w:rPr>
        <w:t>– no report</w:t>
      </w:r>
    </w:p>
    <w:p w:rsidR="000070BB" w:rsidRDefault="000070BB" w:rsidP="00426CAD">
      <w:pPr>
        <w:spacing w:after="0"/>
        <w:rPr>
          <w:i/>
          <w:sz w:val="28"/>
          <w:szCs w:val="28"/>
        </w:rPr>
      </w:pPr>
      <w:r w:rsidRPr="005D04E8">
        <w:rPr>
          <w:b/>
          <w:i/>
          <w:sz w:val="28"/>
          <w:szCs w:val="28"/>
        </w:rPr>
        <w:t>Chapel Brochure</w:t>
      </w:r>
    </w:p>
    <w:p w:rsidR="000070BB" w:rsidRDefault="000070BB" w:rsidP="00426CAD">
      <w:pPr>
        <w:spacing w:after="0"/>
        <w:rPr>
          <w:i/>
          <w:sz w:val="28"/>
          <w:szCs w:val="28"/>
        </w:rPr>
      </w:pPr>
    </w:p>
    <w:p w:rsidR="000070BB" w:rsidRPr="005D04E8" w:rsidRDefault="000070BB" w:rsidP="00426CAD">
      <w:pPr>
        <w:spacing w:after="0"/>
        <w:rPr>
          <w:b/>
          <w:i/>
          <w:sz w:val="28"/>
          <w:szCs w:val="28"/>
        </w:rPr>
      </w:pPr>
      <w:r w:rsidRPr="005D04E8">
        <w:rPr>
          <w:b/>
          <w:i/>
          <w:sz w:val="28"/>
          <w:szCs w:val="28"/>
        </w:rPr>
        <w:t>New Business</w:t>
      </w:r>
    </w:p>
    <w:p w:rsidR="000070BB" w:rsidRDefault="000070BB" w:rsidP="00426CAD">
      <w:pPr>
        <w:spacing w:after="0"/>
        <w:rPr>
          <w:i/>
          <w:sz w:val="28"/>
          <w:szCs w:val="28"/>
        </w:rPr>
      </w:pPr>
      <w:r w:rsidRPr="005D04E8">
        <w:rPr>
          <w:b/>
          <w:i/>
          <w:sz w:val="28"/>
          <w:szCs w:val="28"/>
        </w:rPr>
        <w:t>Altar/ Cross ceiling area:</w:t>
      </w:r>
      <w:r>
        <w:rPr>
          <w:i/>
          <w:sz w:val="28"/>
          <w:szCs w:val="28"/>
        </w:rPr>
        <w:t xml:space="preserve"> The committee discussed options for the area above the Altar </w:t>
      </w:r>
    </w:p>
    <w:p w:rsidR="000070BB" w:rsidRDefault="000070BB" w:rsidP="000070BB">
      <w:pPr>
        <w:pStyle w:val="ListParagraph"/>
        <w:numPr>
          <w:ilvl w:val="0"/>
          <w:numId w:val="1"/>
        </w:numPr>
        <w:spacing w:after="0"/>
        <w:rPr>
          <w:i/>
          <w:sz w:val="28"/>
          <w:szCs w:val="28"/>
        </w:rPr>
      </w:pPr>
      <w:r>
        <w:rPr>
          <w:i/>
          <w:sz w:val="28"/>
          <w:szCs w:val="28"/>
        </w:rPr>
        <w:t>No cross</w:t>
      </w:r>
    </w:p>
    <w:p w:rsidR="000070BB" w:rsidRDefault="000070BB" w:rsidP="000070BB">
      <w:pPr>
        <w:pStyle w:val="ListParagraph"/>
        <w:numPr>
          <w:ilvl w:val="0"/>
          <w:numId w:val="1"/>
        </w:numPr>
        <w:spacing w:after="0"/>
        <w:rPr>
          <w:i/>
          <w:sz w:val="28"/>
          <w:szCs w:val="28"/>
        </w:rPr>
      </w:pPr>
      <w:r>
        <w:rPr>
          <w:i/>
          <w:sz w:val="28"/>
          <w:szCs w:val="28"/>
        </w:rPr>
        <w:t xml:space="preserve">Hang cross from </w:t>
      </w:r>
      <w:r w:rsidR="00B31C23">
        <w:rPr>
          <w:i/>
          <w:sz w:val="28"/>
          <w:szCs w:val="28"/>
        </w:rPr>
        <w:t>existing</w:t>
      </w:r>
      <w:r>
        <w:rPr>
          <w:i/>
          <w:sz w:val="28"/>
          <w:szCs w:val="28"/>
        </w:rPr>
        <w:t xml:space="preserve"> ceiling</w:t>
      </w:r>
    </w:p>
    <w:p w:rsidR="000070BB" w:rsidRDefault="00843FE6" w:rsidP="000070BB">
      <w:pPr>
        <w:pStyle w:val="ListParagraph"/>
        <w:numPr>
          <w:ilvl w:val="0"/>
          <w:numId w:val="1"/>
        </w:numPr>
        <w:spacing w:after="0"/>
        <w:rPr>
          <w:i/>
          <w:sz w:val="28"/>
          <w:szCs w:val="28"/>
        </w:rPr>
      </w:pPr>
      <w:r>
        <w:rPr>
          <w:i/>
          <w:sz w:val="28"/>
          <w:szCs w:val="28"/>
        </w:rPr>
        <w:t>Hang cross from a flat, opaque ceiling</w:t>
      </w:r>
    </w:p>
    <w:p w:rsidR="00843FE6" w:rsidRDefault="00843FE6" w:rsidP="000070BB">
      <w:pPr>
        <w:pStyle w:val="ListParagraph"/>
        <w:numPr>
          <w:ilvl w:val="0"/>
          <w:numId w:val="1"/>
        </w:numPr>
        <w:spacing w:after="0"/>
        <w:rPr>
          <w:i/>
          <w:sz w:val="28"/>
          <w:szCs w:val="28"/>
        </w:rPr>
      </w:pPr>
      <w:r>
        <w:rPr>
          <w:i/>
          <w:sz w:val="28"/>
          <w:szCs w:val="28"/>
        </w:rPr>
        <w:t>Same as #3 with a semi transparent ceiling, rather than opaque</w:t>
      </w:r>
    </w:p>
    <w:p w:rsidR="00843FE6" w:rsidRDefault="00843FE6" w:rsidP="000070BB">
      <w:pPr>
        <w:pStyle w:val="ListParagraph"/>
        <w:numPr>
          <w:ilvl w:val="0"/>
          <w:numId w:val="1"/>
        </w:numPr>
        <w:spacing w:after="0"/>
        <w:rPr>
          <w:i/>
          <w:sz w:val="28"/>
          <w:szCs w:val="28"/>
        </w:rPr>
      </w:pPr>
      <w:r>
        <w:rPr>
          <w:i/>
          <w:sz w:val="28"/>
          <w:szCs w:val="28"/>
        </w:rPr>
        <w:t>Dome with cross ciborium (ring of lights) hanging just below the base of the dome, with the dome painted blue or the color of the ceiling</w:t>
      </w:r>
    </w:p>
    <w:p w:rsidR="005D04E8" w:rsidRDefault="005D04E8" w:rsidP="00843FE6">
      <w:pPr>
        <w:spacing w:after="0"/>
        <w:rPr>
          <w:i/>
          <w:sz w:val="28"/>
          <w:szCs w:val="28"/>
        </w:rPr>
      </w:pPr>
    </w:p>
    <w:p w:rsidR="00843FE6" w:rsidRDefault="005D04E8" w:rsidP="00843FE6">
      <w:pPr>
        <w:spacing w:after="0"/>
        <w:rPr>
          <w:i/>
          <w:sz w:val="28"/>
          <w:szCs w:val="28"/>
        </w:rPr>
      </w:pPr>
      <w:r w:rsidRPr="005D04E8">
        <w:rPr>
          <w:i/>
          <w:sz w:val="28"/>
          <w:szCs w:val="28"/>
          <w:u w:val="single"/>
        </w:rPr>
        <w:t>MOTION</w:t>
      </w:r>
      <w:r>
        <w:rPr>
          <w:i/>
          <w:sz w:val="28"/>
          <w:szCs w:val="28"/>
        </w:rPr>
        <w:t xml:space="preserve">: </w:t>
      </w:r>
      <w:r w:rsidR="00843FE6">
        <w:rPr>
          <w:i/>
          <w:sz w:val="28"/>
          <w:szCs w:val="28"/>
        </w:rPr>
        <w:t xml:space="preserve">Tammy Underwood made the motion, and </w:t>
      </w:r>
      <w:proofErr w:type="spellStart"/>
      <w:r w:rsidR="00843FE6">
        <w:rPr>
          <w:i/>
          <w:sz w:val="28"/>
          <w:szCs w:val="28"/>
        </w:rPr>
        <w:t>Joby</w:t>
      </w:r>
      <w:proofErr w:type="spellEnd"/>
      <w:r w:rsidR="00843FE6">
        <w:rPr>
          <w:i/>
          <w:sz w:val="28"/>
          <w:szCs w:val="28"/>
        </w:rPr>
        <w:t xml:space="preserve"> Lamont seconded to select the dome option, with the color of the dome the same as the ceiling. If possible, blue and clear rope lights to be added to the interior of the dome. Motion carried</w:t>
      </w:r>
      <w:r w:rsidR="00A32C19">
        <w:rPr>
          <w:i/>
          <w:sz w:val="28"/>
          <w:szCs w:val="28"/>
        </w:rPr>
        <w:t>.</w:t>
      </w:r>
    </w:p>
    <w:p w:rsidR="00A32C19" w:rsidRDefault="00A32C19" w:rsidP="00843FE6">
      <w:pPr>
        <w:spacing w:after="0"/>
        <w:rPr>
          <w:i/>
          <w:sz w:val="28"/>
          <w:szCs w:val="28"/>
        </w:rPr>
      </w:pPr>
    </w:p>
    <w:p w:rsidR="00A32C19" w:rsidRDefault="00A32C19" w:rsidP="00843FE6">
      <w:pPr>
        <w:spacing w:after="0"/>
        <w:rPr>
          <w:i/>
          <w:sz w:val="28"/>
          <w:szCs w:val="28"/>
        </w:rPr>
      </w:pPr>
      <w:r w:rsidRPr="005D04E8">
        <w:rPr>
          <w:b/>
          <w:i/>
          <w:sz w:val="28"/>
          <w:szCs w:val="28"/>
        </w:rPr>
        <w:t>Choir Robe style/color</w:t>
      </w:r>
      <w:r>
        <w:rPr>
          <w:i/>
          <w:sz w:val="28"/>
          <w:szCs w:val="28"/>
        </w:rPr>
        <w:t>: MAFA has been asked to recommend a color and style for new choir robes. The committee reviewed the Almay catalog and fabric selections. Peggy Iacobelli will take fabric samples to Paderborn, Germany and select a color which will coordinate with the new artwork. A robe style without a coda/surplus was preferred by the committee.</w:t>
      </w:r>
    </w:p>
    <w:p w:rsidR="00A32C19" w:rsidRDefault="00A32C19" w:rsidP="00843FE6">
      <w:pPr>
        <w:spacing w:after="0"/>
        <w:rPr>
          <w:i/>
          <w:sz w:val="28"/>
          <w:szCs w:val="28"/>
        </w:rPr>
      </w:pPr>
    </w:p>
    <w:p w:rsidR="00A32C19" w:rsidRDefault="00A32C19" w:rsidP="00843FE6">
      <w:pPr>
        <w:spacing w:after="0"/>
        <w:rPr>
          <w:i/>
          <w:sz w:val="28"/>
          <w:szCs w:val="28"/>
        </w:rPr>
      </w:pPr>
      <w:r w:rsidRPr="005D04E8">
        <w:rPr>
          <w:b/>
          <w:i/>
          <w:sz w:val="28"/>
          <w:szCs w:val="28"/>
        </w:rPr>
        <w:t>Exterior Sanctuary door surround color:</w:t>
      </w:r>
      <w:r>
        <w:rPr>
          <w:i/>
          <w:sz w:val="28"/>
          <w:szCs w:val="28"/>
        </w:rPr>
        <w:t xml:space="preserve"> The committee conferred and recommends that the surround match the bronze of the window frames.</w:t>
      </w:r>
    </w:p>
    <w:p w:rsidR="00A32C19" w:rsidRDefault="00A32C19" w:rsidP="00843FE6">
      <w:pPr>
        <w:spacing w:after="0"/>
        <w:rPr>
          <w:i/>
          <w:sz w:val="28"/>
          <w:szCs w:val="28"/>
        </w:rPr>
      </w:pPr>
    </w:p>
    <w:p w:rsidR="00A32C19" w:rsidRDefault="00A32C19" w:rsidP="00843FE6">
      <w:pPr>
        <w:spacing w:after="0"/>
        <w:rPr>
          <w:i/>
          <w:sz w:val="28"/>
          <w:szCs w:val="28"/>
        </w:rPr>
      </w:pPr>
      <w:r w:rsidRPr="005D04E8">
        <w:rPr>
          <w:b/>
          <w:i/>
          <w:sz w:val="28"/>
          <w:szCs w:val="28"/>
        </w:rPr>
        <w:t>Chair Report</w:t>
      </w:r>
      <w:r>
        <w:rPr>
          <w:i/>
          <w:sz w:val="28"/>
          <w:szCs w:val="28"/>
        </w:rPr>
        <w:t>: Nancy Harvey and Peggy Iacobelli leave Saturday for Germany.</w:t>
      </w:r>
    </w:p>
    <w:p w:rsidR="0019055D" w:rsidRDefault="00A32C19" w:rsidP="0019055D">
      <w:pPr>
        <w:tabs>
          <w:tab w:val="left" w:pos="1680"/>
        </w:tabs>
        <w:spacing w:after="0"/>
        <w:rPr>
          <w:i/>
          <w:sz w:val="28"/>
          <w:szCs w:val="28"/>
        </w:rPr>
      </w:pPr>
      <w:r>
        <w:rPr>
          <w:i/>
          <w:sz w:val="28"/>
          <w:szCs w:val="28"/>
        </w:rPr>
        <w:tab/>
      </w:r>
    </w:p>
    <w:p w:rsidR="00A32C19" w:rsidRDefault="00A32C19" w:rsidP="0019055D">
      <w:pPr>
        <w:tabs>
          <w:tab w:val="left" w:pos="1680"/>
        </w:tabs>
        <w:spacing w:after="0"/>
        <w:rPr>
          <w:i/>
          <w:sz w:val="28"/>
          <w:szCs w:val="28"/>
        </w:rPr>
      </w:pPr>
      <w:r>
        <w:rPr>
          <w:i/>
          <w:sz w:val="28"/>
          <w:szCs w:val="28"/>
        </w:rPr>
        <w:t>Judee Morrison has offered to host a luncheon meeting on June 14.</w:t>
      </w:r>
    </w:p>
    <w:p w:rsidR="00A32C19" w:rsidRDefault="00A32C19" w:rsidP="00843FE6">
      <w:pPr>
        <w:spacing w:after="0"/>
        <w:rPr>
          <w:i/>
          <w:sz w:val="28"/>
          <w:szCs w:val="28"/>
        </w:rPr>
      </w:pPr>
    </w:p>
    <w:p w:rsidR="00A32C19" w:rsidRDefault="00A32C19" w:rsidP="00843FE6">
      <w:pPr>
        <w:spacing w:after="0"/>
        <w:rPr>
          <w:i/>
          <w:sz w:val="28"/>
          <w:szCs w:val="28"/>
        </w:rPr>
      </w:pPr>
      <w:r>
        <w:rPr>
          <w:i/>
          <w:sz w:val="28"/>
          <w:szCs w:val="28"/>
        </w:rPr>
        <w:t xml:space="preserve">The meeting was adjourned at </w:t>
      </w:r>
    </w:p>
    <w:p w:rsidR="00A32C19" w:rsidRDefault="00A32C19" w:rsidP="00843FE6">
      <w:pPr>
        <w:spacing w:after="0"/>
        <w:rPr>
          <w:i/>
          <w:sz w:val="28"/>
          <w:szCs w:val="28"/>
        </w:rPr>
      </w:pPr>
    </w:p>
    <w:p w:rsidR="00A32C19" w:rsidRDefault="0019055D" w:rsidP="00843FE6">
      <w:pPr>
        <w:spacing w:after="0"/>
        <w:rPr>
          <w:i/>
          <w:sz w:val="28"/>
          <w:szCs w:val="28"/>
        </w:rPr>
      </w:pPr>
      <w:r>
        <w:rPr>
          <w:i/>
          <w:sz w:val="28"/>
          <w:szCs w:val="28"/>
        </w:rPr>
        <w:t>Respectfully submitted</w:t>
      </w:r>
    </w:p>
    <w:p w:rsidR="0019055D" w:rsidRPr="00843FE6" w:rsidRDefault="0019055D" w:rsidP="00843FE6">
      <w:pPr>
        <w:spacing w:after="0"/>
        <w:rPr>
          <w:i/>
          <w:sz w:val="28"/>
          <w:szCs w:val="28"/>
        </w:rPr>
      </w:pPr>
      <w:r>
        <w:rPr>
          <w:i/>
          <w:sz w:val="28"/>
          <w:szCs w:val="28"/>
        </w:rPr>
        <w:t>Peggy Iacobelli, MAFA Chair</w:t>
      </w:r>
    </w:p>
    <w:p w:rsidR="000070BB" w:rsidRDefault="000070BB" w:rsidP="00426CAD">
      <w:pPr>
        <w:spacing w:after="0"/>
        <w:rPr>
          <w:i/>
          <w:sz w:val="28"/>
          <w:szCs w:val="28"/>
        </w:rPr>
      </w:pPr>
    </w:p>
    <w:p w:rsidR="00426CAD" w:rsidRDefault="00426CAD" w:rsidP="00426CAD">
      <w:pPr>
        <w:spacing w:after="0"/>
        <w:rPr>
          <w:i/>
          <w:sz w:val="28"/>
          <w:szCs w:val="28"/>
        </w:rPr>
      </w:pPr>
    </w:p>
    <w:p w:rsidR="00426CAD" w:rsidRPr="00426CAD" w:rsidRDefault="00426CAD" w:rsidP="00426CAD">
      <w:pPr>
        <w:spacing w:after="0"/>
        <w:rPr>
          <w:i/>
        </w:rPr>
      </w:pPr>
    </w:p>
    <w:sectPr w:rsidR="00426CAD" w:rsidRPr="00426CAD" w:rsidSect="00075E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637C20"/>
    <w:multiLevelType w:val="hybridMultilevel"/>
    <w:tmpl w:val="A9C8DEA4"/>
    <w:lvl w:ilvl="0" w:tplc="B16E5C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6CAD"/>
    <w:rsid w:val="000070BB"/>
    <w:rsid w:val="00075ED3"/>
    <w:rsid w:val="000F1881"/>
    <w:rsid w:val="0019055D"/>
    <w:rsid w:val="001D5B99"/>
    <w:rsid w:val="00426CAD"/>
    <w:rsid w:val="005D04E8"/>
    <w:rsid w:val="006D2CD6"/>
    <w:rsid w:val="00843FE6"/>
    <w:rsid w:val="00A32C19"/>
    <w:rsid w:val="00AC3724"/>
    <w:rsid w:val="00B31C23"/>
    <w:rsid w:val="00D149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E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0B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9166</TotalTime>
  <Pages>3</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H. Iacobelli</dc:creator>
  <cp:lastModifiedBy>Margaret H. Iacobelli</cp:lastModifiedBy>
  <cp:revision>4</cp:revision>
  <dcterms:created xsi:type="dcterms:W3CDTF">2010-07-01T23:25:00Z</dcterms:created>
  <dcterms:modified xsi:type="dcterms:W3CDTF">2010-08-09T19:26:00Z</dcterms:modified>
</cp:coreProperties>
</file>